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06" w:rsidRPr="00EB0CA7" w:rsidRDefault="009D4606" w:rsidP="009D460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CA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контрольного мероприятия </w:t>
      </w:r>
    </w:p>
    <w:p w:rsidR="009D4606" w:rsidRPr="00EB0CA7" w:rsidRDefault="009D4606" w:rsidP="009D460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CA7">
        <w:rPr>
          <w:rFonts w:ascii="Times New Roman" w:eastAsia="Times New Roman" w:hAnsi="Times New Roman" w:cs="Times New Roman"/>
          <w:sz w:val="28"/>
          <w:szCs w:val="28"/>
        </w:rPr>
        <w:t xml:space="preserve"> «Проверка отдельных вопросов финансово-хозяйственной деятельности государственного автономного учреждения Тульской области «Центр информационных технологий».</w:t>
      </w:r>
    </w:p>
    <w:p w:rsidR="00EE37C6" w:rsidRPr="009010A5" w:rsidRDefault="00EE37C6" w:rsidP="009D460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D4606" w:rsidRPr="009D4606" w:rsidRDefault="009D4606" w:rsidP="009D460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4606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включено в план работы счетной палаты Тульской области дополнительно 14.01.2016 на основании информации, содержащейся в открытых источниках сети интернет.</w:t>
      </w:r>
    </w:p>
    <w:p w:rsidR="009D4606" w:rsidRPr="009D4606" w:rsidRDefault="009D4606" w:rsidP="009D460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4606">
        <w:rPr>
          <w:rFonts w:ascii="Times New Roman" w:eastAsia="Times New Roman" w:hAnsi="Times New Roman" w:cs="Times New Roman"/>
          <w:sz w:val="28"/>
          <w:szCs w:val="28"/>
        </w:rPr>
        <w:t>Цель проведения контрольного мероприятия: оценка обоснованности (законности) и эффективности использования средств, направленных государственным автономным учреждением Тульской области «Центр информационных технологий» (далее – Учреждение) на оплату проведения в период с 26 по 29 декабря 2015 года совещания по подведению итогов работы за 2015 год, а также определения целей и задач Учреждения на 2016 год (далее – Мероприятие).</w:t>
      </w:r>
    </w:p>
    <w:p w:rsidR="004B5530" w:rsidRPr="0099797C" w:rsidRDefault="004B5530" w:rsidP="004B5530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530">
        <w:rPr>
          <w:rFonts w:ascii="Times New Roman" w:eastAsia="Times New Roman" w:hAnsi="Times New Roman" w:cs="Times New Roman"/>
          <w:i/>
          <w:sz w:val="28"/>
          <w:szCs w:val="28"/>
        </w:rPr>
        <w:t>В ходе проверки установлено следующее.</w:t>
      </w:r>
    </w:p>
    <w:p w:rsidR="004B5530" w:rsidRDefault="004B5530" w:rsidP="004B553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4606">
        <w:rPr>
          <w:rFonts w:ascii="Times New Roman" w:eastAsia="Times New Roman" w:hAnsi="Times New Roman" w:cs="Times New Roman"/>
          <w:sz w:val="28"/>
          <w:szCs w:val="28"/>
        </w:rPr>
        <w:t>Оплата расходов на проведение Мероприятия в полном объеме произведена за счет средств, поступивших от приносящей доход деятельности Учреждения</w:t>
      </w:r>
      <w:r w:rsidR="00EE37C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Положением о расходовании </w:t>
      </w:r>
      <w:r w:rsidR="00EE37C6" w:rsidRPr="009D4606">
        <w:rPr>
          <w:rFonts w:ascii="Times New Roman" w:eastAsia="Times New Roman" w:hAnsi="Times New Roman" w:cs="Times New Roman"/>
          <w:sz w:val="28"/>
          <w:szCs w:val="28"/>
        </w:rPr>
        <w:t>средств от приносящей доход</w:t>
      </w:r>
      <w:r w:rsidR="00EE37C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9D46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606" w:rsidRPr="00EB0CA7" w:rsidRDefault="009D4606" w:rsidP="004B553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4606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с учетом приоритетности задач и принципа экономности к расходованию средств, полученных из любых источников, в условиях сложной экономической ситуации в стране расходование денежных средств </w:t>
      </w:r>
      <w:r w:rsidRPr="00EB0CA7">
        <w:rPr>
          <w:rFonts w:ascii="Times New Roman" w:eastAsia="Times New Roman" w:hAnsi="Times New Roman" w:cs="Times New Roman"/>
          <w:sz w:val="28"/>
          <w:szCs w:val="28"/>
        </w:rPr>
        <w:t>Учреждения на указанное Мероприятие, есть основания считать, как неэффективные расходы.</w:t>
      </w:r>
    </w:p>
    <w:p w:rsidR="009D4606" w:rsidRPr="009D4606" w:rsidRDefault="009D4606" w:rsidP="004B553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4606">
        <w:rPr>
          <w:rFonts w:ascii="Times New Roman" w:eastAsia="Times New Roman" w:hAnsi="Times New Roman" w:cs="Times New Roman"/>
          <w:sz w:val="28"/>
          <w:szCs w:val="28"/>
        </w:rPr>
        <w:t>Учредителем объявлено директору Учреждени</w:t>
      </w:r>
      <w:bookmarkStart w:id="0" w:name="_GoBack"/>
      <w:r w:rsidR="009010A5" w:rsidRPr="00EB0CA7">
        <w:rPr>
          <w:rFonts w:ascii="Times New Roman" w:eastAsia="Times New Roman" w:hAnsi="Times New Roman" w:cs="Times New Roman"/>
          <w:sz w:val="28"/>
          <w:szCs w:val="28"/>
        </w:rPr>
        <w:t>я</w:t>
      </w:r>
      <w:bookmarkEnd w:id="0"/>
      <w:r w:rsidRPr="009D4606">
        <w:rPr>
          <w:rFonts w:ascii="Times New Roman" w:eastAsia="Times New Roman" w:hAnsi="Times New Roman" w:cs="Times New Roman"/>
          <w:sz w:val="28"/>
          <w:szCs w:val="28"/>
        </w:rPr>
        <w:t xml:space="preserve"> дисциплинарное взыскание в виде выговора за неэффективное использование средств от приносящей доход деятельности.</w:t>
      </w:r>
    </w:p>
    <w:p w:rsidR="009D4606" w:rsidRPr="009D4606" w:rsidRDefault="009D4606" w:rsidP="009D460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4606">
        <w:rPr>
          <w:rFonts w:ascii="Times New Roman" w:eastAsia="Times New Roman" w:hAnsi="Times New Roman" w:cs="Times New Roman"/>
          <w:sz w:val="28"/>
          <w:szCs w:val="28"/>
        </w:rPr>
        <w:t>В адрес государственного автономного учреждения Тульской области «Центр информационных технологий» направлено представление с</w:t>
      </w:r>
      <w:r w:rsidR="00EE37C6">
        <w:rPr>
          <w:rFonts w:ascii="Times New Roman" w:eastAsia="Times New Roman" w:hAnsi="Times New Roman" w:cs="Times New Roman"/>
          <w:sz w:val="28"/>
          <w:szCs w:val="28"/>
        </w:rPr>
        <w:t>четной палаты Тульской области.</w:t>
      </w:r>
    </w:p>
    <w:sectPr w:rsidR="009D4606" w:rsidRPr="009D4606" w:rsidSect="0059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06"/>
    <w:rsid w:val="00046F7D"/>
    <w:rsid w:val="00185A22"/>
    <w:rsid w:val="00280AB1"/>
    <w:rsid w:val="00411B00"/>
    <w:rsid w:val="004B5530"/>
    <w:rsid w:val="00590F2F"/>
    <w:rsid w:val="005D58D2"/>
    <w:rsid w:val="005E4530"/>
    <w:rsid w:val="0061019D"/>
    <w:rsid w:val="00685915"/>
    <w:rsid w:val="006D47DE"/>
    <w:rsid w:val="009010A5"/>
    <w:rsid w:val="009D4606"/>
    <w:rsid w:val="00A23B39"/>
    <w:rsid w:val="00B10A1E"/>
    <w:rsid w:val="00C87696"/>
    <w:rsid w:val="00E21130"/>
    <w:rsid w:val="00EB0CA7"/>
    <w:rsid w:val="00EE37C6"/>
    <w:rsid w:val="00EF2438"/>
    <w:rsid w:val="00E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72A1B-EA29-423A-B803-932F6953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06"/>
    <w:pPr>
      <w:spacing w:after="20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4606"/>
    <w:pPr>
      <w:spacing w:line="276" w:lineRule="auto"/>
      <w:ind w:left="720" w:firstLine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Тютерева Лариса Николаевна</cp:lastModifiedBy>
  <cp:revision>3</cp:revision>
  <dcterms:created xsi:type="dcterms:W3CDTF">2016-02-26T11:05:00Z</dcterms:created>
  <dcterms:modified xsi:type="dcterms:W3CDTF">2016-02-26T11:09:00Z</dcterms:modified>
</cp:coreProperties>
</file>